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1B8" w:rsidRDefault="001E5D5A" w:rsidP="001E5D5A">
      <w:pPr>
        <w:spacing w:after="0" w:line="240" w:lineRule="auto"/>
        <w:jc w:val="center"/>
      </w:pPr>
      <w:r>
        <w:t>Hobart Township Monthly Meeting</w:t>
      </w:r>
    </w:p>
    <w:p w:rsidR="001E5D5A" w:rsidRDefault="001E5D5A" w:rsidP="001E5D5A">
      <w:pPr>
        <w:spacing w:after="0" w:line="240" w:lineRule="auto"/>
        <w:jc w:val="center"/>
      </w:pPr>
      <w:r>
        <w:t>June 8, 2021</w:t>
      </w:r>
    </w:p>
    <w:p w:rsidR="007921B8" w:rsidRDefault="007921B8" w:rsidP="001E5D5A">
      <w:pPr>
        <w:spacing w:after="0" w:line="240" w:lineRule="auto"/>
      </w:pPr>
    </w:p>
    <w:p w:rsidR="007921B8" w:rsidRDefault="007921B8" w:rsidP="001E5D5A">
      <w:pPr>
        <w:spacing w:after="0" w:line="240" w:lineRule="auto"/>
      </w:pPr>
      <w:r>
        <w:t>Present:  Terry Hockett, DuWayne Sonnenberg, Kathy Glawe, Debi Eischens, Torey Sonnenbeg. Gary Krause, Rod Boyer, Pat Marten, Carol Anderson, Jon Crossinger, Alicia and Victor Peterson and Delta Daggett.</w:t>
      </w:r>
    </w:p>
    <w:p w:rsidR="007921B8" w:rsidRDefault="007921B8" w:rsidP="001E5D5A">
      <w:pPr>
        <w:spacing w:after="0" w:line="240" w:lineRule="auto"/>
      </w:pPr>
    </w:p>
    <w:p w:rsidR="007921B8" w:rsidRDefault="007921B8" w:rsidP="001E5D5A">
      <w:pPr>
        <w:spacing w:after="0" w:line="240" w:lineRule="auto"/>
      </w:pPr>
      <w:r>
        <w:t>Hockett called the meeting to order at 7:00 p.m.  The road vacation public hearing was held first.  Eischens explained that the petition was received and was in order for the request</w:t>
      </w:r>
      <w:r w:rsidR="004428A3">
        <w:t>.  The portion to be vacated was originally platted as the public road, but in reality, when the road was constructed and accepted as the township road, this portion was not part of the actual road.  Tract A is sq ft in size and Tract B is 1742 sq ft in size.  Eischens explained that a few years ago, there was a similar request in this same area by one of the other land owners.</w:t>
      </w:r>
    </w:p>
    <w:p w:rsidR="004428A3" w:rsidRDefault="004428A3" w:rsidP="001E5D5A">
      <w:pPr>
        <w:spacing w:after="0" w:line="240" w:lineRule="auto"/>
      </w:pPr>
    </w:p>
    <w:p w:rsidR="004428A3" w:rsidRDefault="004428A3" w:rsidP="001E5D5A">
      <w:pPr>
        <w:spacing w:after="0" w:line="240" w:lineRule="auto"/>
      </w:pPr>
      <w:r>
        <w:t xml:space="preserve">Rod Boyer spoke in favor of the road vacation. </w:t>
      </w:r>
    </w:p>
    <w:p w:rsidR="004428A3" w:rsidRDefault="004428A3" w:rsidP="001E5D5A">
      <w:pPr>
        <w:spacing w:after="0" w:line="240" w:lineRule="auto"/>
      </w:pPr>
    </w:p>
    <w:p w:rsidR="004428A3" w:rsidRDefault="004428A3" w:rsidP="001E5D5A">
      <w:pPr>
        <w:spacing w:after="0" w:line="240" w:lineRule="auto"/>
      </w:pPr>
      <w:r>
        <w:t xml:space="preserve">Hockett made a motion to approve the road vacation of Tract A and B, per survey T0799-15.  D Sonnenberg second.  All in favor. Motion carried. </w:t>
      </w:r>
    </w:p>
    <w:p w:rsidR="004428A3" w:rsidRDefault="004428A3" w:rsidP="001E5D5A">
      <w:pPr>
        <w:spacing w:after="0" w:line="240" w:lineRule="auto"/>
      </w:pPr>
    </w:p>
    <w:p w:rsidR="004428A3" w:rsidRDefault="004428A3" w:rsidP="001E5D5A">
      <w:pPr>
        <w:spacing w:after="0" w:line="240" w:lineRule="auto"/>
      </w:pPr>
      <w:r>
        <w:t xml:space="preserve">The agenda for the regular meeting was considered and no changes were made to the agenda.  </w:t>
      </w:r>
    </w:p>
    <w:p w:rsidR="004428A3" w:rsidRDefault="004428A3" w:rsidP="001E5D5A">
      <w:pPr>
        <w:spacing w:after="0" w:line="240" w:lineRule="auto"/>
      </w:pPr>
      <w:r>
        <w:t xml:space="preserve">D Sonnenberg made a motion to approve the Treasurer’s report.  Hockett second.  All in favor. Motion carried. </w:t>
      </w:r>
    </w:p>
    <w:p w:rsidR="004428A3" w:rsidRDefault="004428A3" w:rsidP="001E5D5A">
      <w:pPr>
        <w:spacing w:after="0" w:line="240" w:lineRule="auto"/>
      </w:pPr>
    </w:p>
    <w:p w:rsidR="004428A3" w:rsidRDefault="004428A3" w:rsidP="001E5D5A">
      <w:pPr>
        <w:spacing w:after="0" w:line="240" w:lineRule="auto"/>
      </w:pPr>
      <w:r>
        <w:t xml:space="preserve">D Sonnenberg made a motion to approve the disbursements as presented.  Hockett second.  All in favor. Motion carried. </w:t>
      </w:r>
    </w:p>
    <w:p w:rsidR="001E5D5A" w:rsidRDefault="001E5D5A" w:rsidP="001E5D5A">
      <w:pPr>
        <w:spacing w:after="0" w:line="240" w:lineRule="auto"/>
      </w:pPr>
    </w:p>
    <w:p w:rsidR="001E5D5A" w:rsidRDefault="001E5D5A" w:rsidP="001E5D5A">
      <w:pPr>
        <w:spacing w:after="0" w:line="240" w:lineRule="auto"/>
      </w:pPr>
      <w:r>
        <w:t xml:space="preserve">Jon Crossinger and Carol Anderson were present to discuss the status of Good Oak Loop, the condition of the road, what could be done to improve it and the possibility of asphalting it.  Torey and DuWayne Sonnenberg tried to explain that the condition of the road does depend on the weather and we are in a drought right now, so everyone’s roads are in terrible shape, not just theirs.  Rod Boyer stated that he has recently traveled Otter Tail County and has been on roads in other parts of the County that is in the same or worse conditions as those around here.   The question of dust guard was raised and if Good Oak Trail could be dustguarded to the end.  D Sonnenberg explained that the roads need to be in shape before dust guard is applied, which means we need rain, otherwise applying the dust guard is a waste of money.  Gary Krause stated that he is still opposed to paving Good Oak Loop because the way that it is assessed to each property owner is not fair.  </w:t>
      </w:r>
    </w:p>
    <w:p w:rsidR="001E5D5A" w:rsidRDefault="001E5D5A" w:rsidP="001E5D5A">
      <w:pPr>
        <w:spacing w:after="0" w:line="240" w:lineRule="auto"/>
      </w:pPr>
    </w:p>
    <w:p w:rsidR="001E5D5A" w:rsidRDefault="001E5D5A" w:rsidP="001E5D5A">
      <w:pPr>
        <w:spacing w:after="0" w:line="240" w:lineRule="auto"/>
      </w:pPr>
      <w:r>
        <w:t>Further discussion was held regarding the benefits of paving the road, downfalls of paving, procedure for paving, etc.   The Board suggested that the neighborhood get together to see what they can do and who is still interested.</w:t>
      </w:r>
      <w:r w:rsidR="00A23B51">
        <w:t xml:space="preserve">  Crossinger also made the comment that after 20 years of owning property, he expected the road to be paved by now.</w:t>
      </w:r>
    </w:p>
    <w:p w:rsidR="001E5D5A" w:rsidRDefault="001E5D5A" w:rsidP="001E5D5A">
      <w:pPr>
        <w:spacing w:after="0" w:line="240" w:lineRule="auto"/>
      </w:pPr>
    </w:p>
    <w:p w:rsidR="001E5D5A" w:rsidRDefault="001E5D5A" w:rsidP="001E5D5A">
      <w:pPr>
        <w:spacing w:after="0" w:line="240" w:lineRule="auto"/>
      </w:pPr>
      <w:r>
        <w:t xml:space="preserve">Delta Daggett questioned if Otta Seal or asphalt would be used.  The Board would rather see asphalt.  Daggett also questioned how often the town hall gets used and if it justified </w:t>
      </w:r>
      <w:r w:rsidR="00A23B51">
        <w:t>paving the parking lot.  Eischens stated that the hall, on the average, gets used every  weekend from April until October.  It is also used heavily in December.</w:t>
      </w:r>
    </w:p>
    <w:p w:rsidR="00A23B51" w:rsidRDefault="00A23B51" w:rsidP="001E5D5A">
      <w:pPr>
        <w:spacing w:after="0" w:line="240" w:lineRule="auto"/>
      </w:pPr>
    </w:p>
    <w:p w:rsidR="00A23B51" w:rsidRDefault="00A23B51" w:rsidP="001E5D5A">
      <w:pPr>
        <w:spacing w:after="0" w:line="240" w:lineRule="auto"/>
      </w:pPr>
      <w:r>
        <w:lastRenderedPageBreak/>
        <w:t xml:space="preserve">Victor Peterson questioned if a guard rail could be placed along the entire area by the Wymer Graham bridge to keep cars from parking there.  The Board stated that it could not be because it would cause more of a parking problem and snow problem in the winter. </w:t>
      </w:r>
    </w:p>
    <w:p w:rsidR="00A23B51" w:rsidRDefault="00A23B51" w:rsidP="001E5D5A">
      <w:pPr>
        <w:spacing w:after="0" w:line="240" w:lineRule="auto"/>
      </w:pPr>
    </w:p>
    <w:p w:rsidR="00A23B51" w:rsidRDefault="00A23B51" w:rsidP="001E5D5A">
      <w:pPr>
        <w:spacing w:after="0" w:line="240" w:lineRule="auto"/>
      </w:pPr>
      <w:r>
        <w:t>The road tour suggestions were discussed.  A map of areas to be graveled was generated to give to Turner when he was ready to gravel the roads.</w:t>
      </w:r>
    </w:p>
    <w:p w:rsidR="00A23B51" w:rsidRDefault="00A23B51" w:rsidP="001E5D5A">
      <w:pPr>
        <w:spacing w:after="0" w:line="240" w:lineRule="auto"/>
      </w:pPr>
    </w:p>
    <w:p w:rsidR="00A23B51" w:rsidRDefault="00A23B51" w:rsidP="001E5D5A">
      <w:pPr>
        <w:spacing w:after="0" w:line="240" w:lineRule="auto"/>
      </w:pPr>
      <w:r>
        <w:t xml:space="preserve">Since there was no further business to come before the Board, Hockett adjourned the meeting. </w:t>
      </w:r>
    </w:p>
    <w:p w:rsidR="00A23B51" w:rsidRDefault="00A23B51" w:rsidP="001E5D5A">
      <w:pPr>
        <w:spacing w:after="0" w:line="240" w:lineRule="auto"/>
      </w:pPr>
    </w:p>
    <w:p w:rsidR="00A23B51" w:rsidRDefault="00A23B51" w:rsidP="001E5D5A">
      <w:pPr>
        <w:spacing w:after="0" w:line="240" w:lineRule="auto"/>
      </w:pPr>
      <w:r>
        <w:t xml:space="preserve">Respectfully submitted, </w:t>
      </w:r>
    </w:p>
    <w:p w:rsidR="00A23B51" w:rsidRDefault="00A23B51" w:rsidP="001E5D5A">
      <w:pPr>
        <w:spacing w:after="0" w:line="240" w:lineRule="auto"/>
      </w:pPr>
    </w:p>
    <w:p w:rsidR="00A23B51" w:rsidRDefault="00A23B51" w:rsidP="001E5D5A">
      <w:pPr>
        <w:spacing w:after="0" w:line="240" w:lineRule="auto"/>
      </w:pPr>
      <w:r>
        <w:t>Debi Eischens, Clerk</w:t>
      </w:r>
    </w:p>
    <w:sectPr w:rsidR="00A23B51" w:rsidSect="00AA62E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AF2" w:rsidRDefault="00A32AF2" w:rsidP="00AF160C">
      <w:pPr>
        <w:spacing w:after="0" w:line="240" w:lineRule="auto"/>
      </w:pPr>
      <w:r>
        <w:separator/>
      </w:r>
    </w:p>
  </w:endnote>
  <w:endnote w:type="continuationSeparator" w:id="1">
    <w:p w:rsidR="00A32AF2" w:rsidRDefault="00A32AF2" w:rsidP="00AF16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AF2" w:rsidRDefault="00A32AF2" w:rsidP="00AF160C">
      <w:pPr>
        <w:spacing w:after="0" w:line="240" w:lineRule="auto"/>
      </w:pPr>
      <w:r>
        <w:separator/>
      </w:r>
    </w:p>
  </w:footnote>
  <w:footnote w:type="continuationSeparator" w:id="1">
    <w:p w:rsidR="00A32AF2" w:rsidRDefault="00A32AF2" w:rsidP="00AF16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60C" w:rsidRDefault="00104CAD">
    <w:pPr>
      <w:pStyle w:val="Header"/>
    </w:pPr>
    <w:r>
      <w:tab/>
    </w:r>
    <w:r>
      <w:tab/>
      <w:t>approved</w:t>
    </w:r>
  </w:p>
  <w:p w:rsidR="00AF160C" w:rsidRDefault="00AF16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21B8"/>
    <w:rsid w:val="00036AC3"/>
    <w:rsid w:val="00087402"/>
    <w:rsid w:val="00104CAD"/>
    <w:rsid w:val="001E5D5A"/>
    <w:rsid w:val="004428A3"/>
    <w:rsid w:val="007921B8"/>
    <w:rsid w:val="00A07940"/>
    <w:rsid w:val="00A23B51"/>
    <w:rsid w:val="00A32AF2"/>
    <w:rsid w:val="00AA62E8"/>
    <w:rsid w:val="00AF1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60C"/>
  </w:style>
  <w:style w:type="paragraph" w:styleId="Footer">
    <w:name w:val="footer"/>
    <w:basedOn w:val="Normal"/>
    <w:link w:val="FooterChar"/>
    <w:uiPriority w:val="99"/>
    <w:semiHidden/>
    <w:unhideWhenUsed/>
    <w:rsid w:val="00AF16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160C"/>
  </w:style>
  <w:style w:type="paragraph" w:styleId="BalloonText">
    <w:name w:val="Balloon Text"/>
    <w:basedOn w:val="Normal"/>
    <w:link w:val="BalloonTextChar"/>
    <w:uiPriority w:val="99"/>
    <w:semiHidden/>
    <w:unhideWhenUsed/>
    <w:rsid w:val="00AF1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0C"/>
    <w:rPr>
      <w:rFonts w:ascii="Tahoma" w:hAnsi="Tahoma" w:cs="Tahoma"/>
      <w:sz w:val="16"/>
      <w:szCs w:val="16"/>
    </w:rPr>
  </w:style>
  <w:style w:type="paragraph" w:styleId="Title">
    <w:name w:val="Title"/>
    <w:basedOn w:val="Normal"/>
    <w:next w:val="Normal"/>
    <w:link w:val="TitleChar"/>
    <w:uiPriority w:val="10"/>
    <w:qFormat/>
    <w:rsid w:val="00AF16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160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5091</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7</cp:revision>
  <dcterms:created xsi:type="dcterms:W3CDTF">2021-06-11T11:56:00Z</dcterms:created>
  <dcterms:modified xsi:type="dcterms:W3CDTF">2021-07-15T01:20:00Z</dcterms:modified>
</cp:coreProperties>
</file>